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D2" w:rsidRPr="00556604" w:rsidRDefault="00303AD2" w:rsidP="00303AD2">
      <w:pPr>
        <w:tabs>
          <w:tab w:val="left" w:pos="90"/>
        </w:tabs>
        <w:rPr>
          <w:rFonts w:ascii="Arial" w:hAnsi="Arial"/>
          <w:sz w:val="21"/>
        </w:rPr>
      </w:pPr>
    </w:p>
    <w:p w:rsidR="00303AD2" w:rsidRPr="00556604" w:rsidRDefault="00F36674" w:rsidP="00303AD2">
      <w:pPr>
        <w:tabs>
          <w:tab w:val="left" w:pos="90"/>
        </w:tabs>
        <w:rPr>
          <w:rFonts w:ascii="Arial" w:hAnsi="Arial"/>
          <w:sz w:val="21"/>
        </w:rPr>
      </w:pPr>
      <w:r>
        <w:rPr>
          <w:rFonts w:ascii="Arial" w:hAnsi="Arial" w:cs="Lucida Grande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AB4633" wp14:editId="34B0EDA4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</wp:posOffset>
                </wp:positionV>
                <wp:extent cx="1371600" cy="548005"/>
                <wp:effectExtent l="0" t="0" r="0" b="0"/>
                <wp:wrapTight wrapText="bothSides">
                  <wp:wrapPolygon edited="0">
                    <wp:start x="600" y="2253"/>
                    <wp:lineTo x="600" y="18772"/>
                    <wp:lineTo x="20700" y="18772"/>
                    <wp:lineTo x="20700" y="2253"/>
                    <wp:lineTo x="600" y="2253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B1A" w:rsidRDefault="005F7B1A" w:rsidP="00F36674">
                            <w:pPr>
                              <w:spacing w:after="0"/>
                              <w:jc w:val="right"/>
                              <w:rPr>
                                <w:rFonts w:ascii="Arial" w:hAnsi="Arial" w:cs="Lucida Grande"/>
                                <w:color w:val="41792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Lucida Grande"/>
                                <w:color w:val="417927"/>
                                <w:sz w:val="17"/>
                                <w:szCs w:val="17"/>
                              </w:rPr>
                              <w:t>Samantha Marone</w:t>
                            </w:r>
                          </w:p>
                          <w:p w:rsidR="005F7B1A" w:rsidRPr="0026002D" w:rsidRDefault="005F7B1A" w:rsidP="00F36674">
                            <w:pPr>
                              <w:spacing w:after="0"/>
                              <w:jc w:val="right"/>
                              <w:rPr>
                                <w:color w:val="41792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Lucida Grande"/>
                                <w:color w:val="417927"/>
                                <w:sz w:val="17"/>
                                <w:szCs w:val="17"/>
                              </w:rPr>
                              <w:t>Manager, Permitting &amp; Public Outreach</w:t>
                            </w:r>
                          </w:p>
                          <w:p w:rsidR="005F7B1A" w:rsidRPr="0026002D" w:rsidRDefault="005F7B1A" w:rsidP="00F36674">
                            <w:pPr>
                              <w:jc w:val="right"/>
                              <w:rPr>
                                <w:rFonts w:ascii="Arial" w:hAnsi="Arial"/>
                                <w:color w:val="417927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4pt;margin-top:10.8pt;width:108pt;height:4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" filled="f" stroked="f">
                <v:textbox inset=",7.2pt,,7.2pt">
                  <w:txbxContent>
                    <w:p w:rsidR="005F7B1A" w:rsidRDefault="005F7B1A" w:rsidP="00F36674">
                      <w:pPr>
                        <w:spacing w:after="0"/>
                        <w:jc w:val="right"/>
                        <w:rPr>
                          <w:rFonts w:ascii="Arial" w:hAnsi="Arial" w:cs="Lucida Grande"/>
                          <w:color w:val="417927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Lucida Grande"/>
                          <w:color w:val="417927"/>
                          <w:sz w:val="17"/>
                          <w:szCs w:val="17"/>
                        </w:rPr>
                        <w:t>Samantha Marone</w:t>
                      </w:r>
                    </w:p>
                    <w:p w:rsidR="005F7B1A" w:rsidRPr="0026002D" w:rsidRDefault="005F7B1A" w:rsidP="00F36674">
                      <w:pPr>
                        <w:spacing w:after="0"/>
                        <w:jc w:val="right"/>
                        <w:rPr>
                          <w:color w:val="417927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Lucida Grande"/>
                          <w:color w:val="417927"/>
                          <w:sz w:val="17"/>
                          <w:szCs w:val="17"/>
                        </w:rPr>
                        <w:t>Manager, Permitting &amp; Public Outreach</w:t>
                      </w:r>
                    </w:p>
                    <w:p w:rsidR="005F7B1A" w:rsidRPr="0026002D" w:rsidRDefault="005F7B1A" w:rsidP="00F36674">
                      <w:pPr>
                        <w:jc w:val="right"/>
                        <w:rPr>
                          <w:rFonts w:ascii="Arial" w:hAnsi="Arial"/>
                          <w:color w:val="417927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3AD2" w:rsidRPr="00556604" w:rsidRDefault="00303AD2" w:rsidP="00303AD2">
      <w:pPr>
        <w:tabs>
          <w:tab w:val="left" w:pos="90"/>
        </w:tabs>
        <w:rPr>
          <w:rFonts w:ascii="Arial" w:hAnsi="Arial"/>
          <w:sz w:val="21"/>
        </w:rPr>
      </w:pPr>
    </w:p>
    <w:p w:rsidR="00085CBE" w:rsidRDefault="00085CBE" w:rsidP="00C636E8">
      <w:pPr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085CBE" w:rsidRDefault="00085CBE" w:rsidP="00C636E8">
      <w:pPr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075D2A" w:rsidRDefault="00075D2A" w:rsidP="00C636E8">
      <w:pPr>
        <w:spacing w:after="0"/>
        <w:rPr>
          <w:rFonts w:ascii="Arial" w:hAnsi="Arial" w:cs="Lucida Grande"/>
          <w:color w:val="000000"/>
          <w:sz w:val="21"/>
          <w:szCs w:val="21"/>
        </w:rPr>
      </w:pPr>
      <w:bookmarkStart w:id="0" w:name="_GoBack"/>
      <w:bookmarkEnd w:id="0"/>
    </w:p>
    <w:p w:rsidR="00085CBE" w:rsidRDefault="00475BD5" w:rsidP="002724C1">
      <w:pPr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 xml:space="preserve">June </w:t>
      </w:r>
      <w:r w:rsidR="00242769">
        <w:rPr>
          <w:rFonts w:ascii="Arial" w:hAnsi="Arial" w:cs="Lucida Grande"/>
          <w:color w:val="000000"/>
          <w:sz w:val="21"/>
          <w:szCs w:val="21"/>
        </w:rPr>
        <w:t>5</w:t>
      </w:r>
      <w:r>
        <w:rPr>
          <w:rFonts w:ascii="Arial" w:hAnsi="Arial" w:cs="Lucida Grande"/>
          <w:color w:val="000000"/>
          <w:sz w:val="21"/>
          <w:szCs w:val="21"/>
        </w:rPr>
        <w:t>, 2017</w:t>
      </w:r>
    </w:p>
    <w:p w:rsidR="00303AD2" w:rsidRPr="00556604" w:rsidRDefault="0026002D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br/>
      </w:r>
      <w:r>
        <w:rPr>
          <w:rFonts w:ascii="Arial" w:hAnsi="Arial" w:cs="Lucida Grande"/>
          <w:color w:val="000000"/>
          <w:sz w:val="21"/>
          <w:szCs w:val="21"/>
        </w:rPr>
        <w:br/>
      </w:r>
      <w:r w:rsidR="00303AD2" w:rsidRPr="00556604">
        <w:rPr>
          <w:rFonts w:ascii="Arial" w:hAnsi="Arial" w:cs="Lucida Grande"/>
          <w:color w:val="000000"/>
          <w:sz w:val="21"/>
          <w:szCs w:val="21"/>
        </w:rPr>
        <w:t xml:space="preserve">Dear </w:t>
      </w:r>
      <w:r w:rsidR="00075D2A">
        <w:rPr>
          <w:rFonts w:ascii="Arial" w:hAnsi="Arial" w:cs="Lucida Grande"/>
          <w:color w:val="000000"/>
          <w:sz w:val="21"/>
          <w:szCs w:val="21"/>
        </w:rPr>
        <w:t>Neighbor</w:t>
      </w:r>
      <w:r w:rsidR="00303AD2" w:rsidRPr="00556604">
        <w:rPr>
          <w:rFonts w:ascii="Arial" w:hAnsi="Arial" w:cs="Lucida Grande"/>
          <w:color w:val="000000"/>
          <w:sz w:val="21"/>
          <w:szCs w:val="21"/>
        </w:rPr>
        <w:t>,</w:t>
      </w:r>
    </w:p>
    <w:p w:rsidR="00303AD2" w:rsidRPr="00556604" w:rsidRDefault="00303AD2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 w:rsidRPr="00556604">
        <w:rPr>
          <w:rFonts w:ascii="Arial" w:hAnsi="Arial" w:cs="Lucida Grande"/>
          <w:color w:val="000000"/>
          <w:sz w:val="21"/>
          <w:szCs w:val="21"/>
        </w:rPr>
        <w:t xml:space="preserve"> </w:t>
      </w:r>
    </w:p>
    <w:p w:rsidR="00303AD2" w:rsidRDefault="00242769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>In coordination with</w:t>
      </w:r>
      <w:r w:rsidR="00475BD5">
        <w:rPr>
          <w:rFonts w:ascii="Arial" w:hAnsi="Arial" w:cs="Lucida Grande"/>
          <w:color w:val="000000"/>
          <w:sz w:val="21"/>
          <w:szCs w:val="21"/>
        </w:rPr>
        <w:t xml:space="preserve"> the Partial Consent Order Number COWSPCB 15-0001, issued by the State of Connecticut</w:t>
      </w:r>
      <w:r w:rsidR="00303AD2" w:rsidRPr="00556604">
        <w:rPr>
          <w:rFonts w:ascii="Arial" w:hAnsi="Arial" w:cs="Lucida Grande"/>
          <w:color w:val="000000"/>
          <w:sz w:val="21"/>
          <w:szCs w:val="21"/>
        </w:rPr>
        <w:t xml:space="preserve"> </w:t>
      </w:r>
      <w:r w:rsidR="00475BD5">
        <w:rPr>
          <w:rFonts w:ascii="Arial" w:hAnsi="Arial" w:cs="Lucida Grande"/>
          <w:color w:val="000000"/>
          <w:sz w:val="21"/>
          <w:szCs w:val="21"/>
        </w:rPr>
        <w:t>to The United Illuminating Company (UI), this letter is intended as a notification of remediation activities scheduled to begin on the English Station property, located at 510 Grand Avenue, New Haven, Connecticut.</w:t>
      </w:r>
    </w:p>
    <w:p w:rsidR="00475BD5" w:rsidRDefault="00475BD5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475BD5" w:rsidRDefault="00607A2E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>UI’s selected Environmental Engineer</w:t>
      </w:r>
      <w:r w:rsidR="00242769">
        <w:rPr>
          <w:rFonts w:ascii="Arial" w:hAnsi="Arial" w:cs="Lucida Grande"/>
          <w:color w:val="000000"/>
          <w:sz w:val="21"/>
          <w:szCs w:val="21"/>
        </w:rPr>
        <w:t>i</w:t>
      </w:r>
      <w:r>
        <w:rPr>
          <w:rFonts w:ascii="Arial" w:hAnsi="Arial" w:cs="Lucida Grande"/>
          <w:color w:val="000000"/>
          <w:sz w:val="21"/>
          <w:szCs w:val="21"/>
        </w:rPr>
        <w:t xml:space="preserve">ng Consultant </w:t>
      </w:r>
      <w:r w:rsidR="003B39BA">
        <w:rPr>
          <w:rFonts w:ascii="Arial" w:hAnsi="Arial" w:cs="Lucida Grande"/>
          <w:color w:val="000000"/>
          <w:sz w:val="21"/>
          <w:szCs w:val="21"/>
        </w:rPr>
        <w:t>is</w:t>
      </w:r>
      <w:r w:rsidR="00475BD5">
        <w:rPr>
          <w:rFonts w:ascii="Arial" w:hAnsi="Arial" w:cs="Lucida Grande"/>
          <w:color w:val="000000"/>
          <w:sz w:val="21"/>
          <w:szCs w:val="21"/>
        </w:rPr>
        <w:t xml:space="preserve"> scheduled to begin</w:t>
      </w:r>
      <w:r>
        <w:rPr>
          <w:rFonts w:ascii="Arial" w:hAnsi="Arial" w:cs="Lucida Grande"/>
          <w:color w:val="000000"/>
          <w:sz w:val="21"/>
          <w:szCs w:val="21"/>
        </w:rPr>
        <w:t xml:space="preserve"> soil and groundwater investigation </w:t>
      </w:r>
      <w:r w:rsidR="00475BD5">
        <w:rPr>
          <w:rFonts w:ascii="Arial" w:hAnsi="Arial" w:cs="Lucida Grande"/>
          <w:color w:val="000000"/>
          <w:sz w:val="21"/>
          <w:szCs w:val="21"/>
        </w:rPr>
        <w:t>efforts on or about June 15, 2017.  All work will be conducted as outlined in the Partial Consent Order</w:t>
      </w:r>
      <w:r>
        <w:rPr>
          <w:rFonts w:ascii="Arial" w:hAnsi="Arial" w:cs="Lucida Grande"/>
          <w:color w:val="000000"/>
          <w:sz w:val="21"/>
          <w:szCs w:val="21"/>
        </w:rPr>
        <w:t xml:space="preserve">. </w:t>
      </w:r>
    </w:p>
    <w:p w:rsidR="00913916" w:rsidRDefault="00913916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913916" w:rsidRDefault="00913916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>Should you have questions regarding this notification, UI, in partnership with the City of New Haven will be presenting a public meeting on June 22, at 6:00 p.m. in the Martinez School cafeteria, located at 100 James Street in New Haven.  You may also contact me directly at 1-888-848-3697.</w:t>
      </w:r>
    </w:p>
    <w:p w:rsidR="00913916" w:rsidRDefault="00913916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075D2A" w:rsidRDefault="00075D2A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303AD2" w:rsidRPr="00556604" w:rsidRDefault="00303AD2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 w:rsidRPr="00556604">
        <w:rPr>
          <w:rFonts w:ascii="Arial" w:hAnsi="Arial" w:cs="Lucida Grande"/>
          <w:color w:val="000000"/>
          <w:sz w:val="21"/>
          <w:szCs w:val="21"/>
        </w:rPr>
        <w:t>Sincerely,</w:t>
      </w:r>
    </w:p>
    <w:p w:rsidR="00303AD2" w:rsidRPr="00556604" w:rsidRDefault="00303AD2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 w:rsidRPr="00556604">
        <w:rPr>
          <w:rFonts w:ascii="Arial" w:hAnsi="Arial" w:cs="Lucida Grande"/>
          <w:color w:val="000000"/>
          <w:sz w:val="21"/>
          <w:szCs w:val="21"/>
        </w:rPr>
        <w:t xml:space="preserve"> </w:t>
      </w:r>
    </w:p>
    <w:p w:rsidR="00303AD2" w:rsidRPr="00556604" w:rsidRDefault="00303AD2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 w:rsidRPr="00556604">
        <w:rPr>
          <w:rFonts w:ascii="Arial" w:hAnsi="Arial" w:cs="Lucida Grande"/>
          <w:color w:val="000000"/>
          <w:sz w:val="21"/>
          <w:szCs w:val="21"/>
        </w:rPr>
        <w:t xml:space="preserve"> </w:t>
      </w:r>
      <w:r w:rsidR="00075D2A">
        <w:rPr>
          <w:rFonts w:ascii="Arial" w:hAnsi="Arial" w:cs="Lucida Grande"/>
          <w:noProof/>
          <w:color w:val="000000"/>
          <w:sz w:val="21"/>
          <w:szCs w:val="21"/>
        </w:rPr>
        <w:drawing>
          <wp:inline distT="0" distB="0" distL="0" distR="0">
            <wp:extent cx="1345623" cy="2667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Si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D2" w:rsidRPr="00556604" w:rsidRDefault="00303AD2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 w:rsidRPr="00556604">
        <w:rPr>
          <w:rFonts w:ascii="Arial" w:hAnsi="Arial" w:cs="Lucida Grande"/>
          <w:color w:val="000000"/>
          <w:sz w:val="21"/>
          <w:szCs w:val="21"/>
        </w:rPr>
        <w:t xml:space="preserve">  </w:t>
      </w:r>
    </w:p>
    <w:p w:rsidR="00913916" w:rsidRDefault="00913916" w:rsidP="002724C1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>Samantha Marone</w:t>
      </w:r>
    </w:p>
    <w:p w:rsidR="00303AD2" w:rsidRDefault="00913916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  <w:r>
        <w:rPr>
          <w:rFonts w:ascii="Arial" w:hAnsi="Arial" w:cs="Lucida Grande"/>
          <w:color w:val="000000"/>
          <w:sz w:val="21"/>
          <w:szCs w:val="21"/>
        </w:rPr>
        <w:t>Manager, Permitting &amp; Public Outreach</w:t>
      </w:r>
    </w:p>
    <w:p w:rsidR="00726BEC" w:rsidRDefault="00726BEC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726BEC" w:rsidRDefault="00726BEC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726BEC" w:rsidRDefault="00726BEC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726BEC" w:rsidRDefault="00726BEC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303AD2" w:rsidRDefault="00303AD2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303AD2" w:rsidRDefault="00303AD2" w:rsidP="00AF3F7A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20"/>
        <w:rPr>
          <w:rFonts w:ascii="Arial" w:hAnsi="Arial" w:cs="Lucida Grande"/>
          <w:color w:val="000000"/>
          <w:sz w:val="21"/>
          <w:szCs w:val="21"/>
        </w:rPr>
      </w:pPr>
    </w:p>
    <w:p w:rsidR="00303AD2" w:rsidRDefault="00303AD2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303AD2" w:rsidRDefault="00303AD2" w:rsidP="00085CBE">
      <w:pPr>
        <w:widowControl w:val="0"/>
        <w:tabs>
          <w:tab w:val="left" w:pos="-9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Lucida Grande"/>
          <w:color w:val="000000"/>
          <w:sz w:val="21"/>
          <w:szCs w:val="21"/>
        </w:rPr>
      </w:pPr>
    </w:p>
    <w:p w:rsidR="00303AD2" w:rsidRPr="00556604" w:rsidRDefault="00303AD2" w:rsidP="00085CBE">
      <w:pPr>
        <w:tabs>
          <w:tab w:val="left" w:pos="-90"/>
        </w:tabs>
        <w:rPr>
          <w:rFonts w:ascii="Arial" w:hAnsi="Arial"/>
          <w:sz w:val="21"/>
        </w:rPr>
      </w:pPr>
    </w:p>
    <w:sectPr w:rsidR="00303AD2" w:rsidRPr="00556604" w:rsidSect="00726BEC">
      <w:headerReference w:type="default" r:id="rId11"/>
      <w:footerReference w:type="default" r:id="rId12"/>
      <w:pgSz w:w="12240" w:h="15840"/>
      <w:pgMar w:top="1440" w:right="1800" w:bottom="1440" w:left="1886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D7" w:rsidRDefault="001E00D7">
      <w:r>
        <w:separator/>
      </w:r>
    </w:p>
  </w:endnote>
  <w:endnote w:type="continuationSeparator" w:id="0">
    <w:p w:rsidR="001E00D7" w:rsidRDefault="001E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alog-Light">
    <w:altName w:val="Dialog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alog-SemiBold">
    <w:altName w:val="Dialog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1A" w:rsidRPr="0026002D" w:rsidRDefault="005F7B1A" w:rsidP="002724C1">
    <w:pPr>
      <w:pStyle w:val="Address"/>
      <w:spacing w:line="240" w:lineRule="auto"/>
      <w:rPr>
        <w:rFonts w:ascii="Arial" w:hAnsi="Arial"/>
        <w:color w:val="417927"/>
      </w:rPr>
    </w:pPr>
    <w:r>
      <w:rPr>
        <w:rFonts w:ascii="Arial" w:hAnsi="Arial" w:cs="Dialog-SemiBold"/>
        <w:b/>
        <w:bCs/>
        <w:noProof/>
        <w:color w:val="417927"/>
      </w:rPr>
      <w:drawing>
        <wp:anchor distT="0" distB="0" distL="114300" distR="114300" simplePos="0" relativeHeight="251658240" behindDoc="1" locked="1" layoutInCell="1" allowOverlap="1" wp14:anchorId="452E346F" wp14:editId="04B25FB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1039019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SEG_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90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417927"/>
      </w:rPr>
      <w:t>180 Marsh Hill Road, Orange, CT 06477</w:t>
    </w:r>
  </w:p>
  <w:p w:rsidR="005F7B1A" w:rsidRPr="008025AE" w:rsidRDefault="005F7B1A" w:rsidP="002724C1">
    <w:pPr>
      <w:pStyle w:val="Footer"/>
      <w:rPr>
        <w:rFonts w:ascii="Arial" w:hAnsi="Arial"/>
        <w:color w:val="417927"/>
        <w:sz w:val="17"/>
        <w:szCs w:val="17"/>
      </w:rPr>
    </w:pPr>
    <w:r w:rsidRPr="0026002D">
      <w:rPr>
        <w:rFonts w:ascii="Arial" w:hAnsi="Arial"/>
        <w:color w:val="417927"/>
        <w:sz w:val="17"/>
        <w:szCs w:val="17"/>
      </w:rPr>
      <w:t xml:space="preserve">Telephone </w:t>
    </w:r>
    <w:r>
      <w:rPr>
        <w:rFonts w:ascii="Arial" w:hAnsi="Arial"/>
        <w:color w:val="417927"/>
        <w:sz w:val="17"/>
        <w:szCs w:val="17"/>
      </w:rPr>
      <w:t>203-499-3824</w:t>
    </w:r>
    <w:r>
      <w:rPr>
        <w:rFonts w:ascii="Arial" w:hAnsi="Arial"/>
        <w:color w:val="417927"/>
        <w:sz w:val="17"/>
        <w:szCs w:val="17"/>
      </w:rPr>
      <w:br/>
      <w:t>Samantha.marone@uinet.com</w:t>
    </w:r>
    <w:r>
      <w:rPr>
        <w:rFonts w:ascii="Arial" w:hAnsi="Arial"/>
        <w:color w:val="417927"/>
        <w:sz w:val="17"/>
        <w:szCs w:val="17"/>
      </w:rPr>
      <w:br/>
    </w:r>
    <w:r>
      <w:rPr>
        <w:rFonts w:ascii="Arial" w:hAnsi="Arial"/>
        <w:color w:val="417927"/>
        <w:sz w:val="17"/>
        <w:szCs w:val="17"/>
      </w:rPr>
      <w:br/>
    </w:r>
    <w:r w:rsidRPr="008B23A4">
      <w:rPr>
        <w:rFonts w:ascii="Arial" w:hAnsi="Arial"/>
        <w:color w:val="417927"/>
        <w:sz w:val="13"/>
        <w:szCs w:val="13"/>
      </w:rPr>
      <w:t>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D7" w:rsidRDefault="001E00D7">
      <w:r>
        <w:separator/>
      </w:r>
    </w:p>
  </w:footnote>
  <w:footnote w:type="continuationSeparator" w:id="0">
    <w:p w:rsidR="001E00D7" w:rsidRDefault="001E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1A" w:rsidRDefault="005F7B1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5926FB8" wp14:editId="26357D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45402" cy="1655064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_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402" cy="16550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04"/>
    <w:rsid w:val="000058F5"/>
    <w:rsid w:val="0004679A"/>
    <w:rsid w:val="00075D2A"/>
    <w:rsid w:val="00085CBE"/>
    <w:rsid w:val="001316FF"/>
    <w:rsid w:val="001E00D7"/>
    <w:rsid w:val="00242769"/>
    <w:rsid w:val="00242897"/>
    <w:rsid w:val="0026002D"/>
    <w:rsid w:val="002724C1"/>
    <w:rsid w:val="002C50C2"/>
    <w:rsid w:val="002D29A7"/>
    <w:rsid w:val="003022A2"/>
    <w:rsid w:val="00303AD2"/>
    <w:rsid w:val="00356049"/>
    <w:rsid w:val="003857A2"/>
    <w:rsid w:val="003B39BA"/>
    <w:rsid w:val="00442A63"/>
    <w:rsid w:val="00475BD5"/>
    <w:rsid w:val="004E5862"/>
    <w:rsid w:val="00556604"/>
    <w:rsid w:val="005E1BF6"/>
    <w:rsid w:val="005F7B1A"/>
    <w:rsid w:val="00607A2E"/>
    <w:rsid w:val="0066363D"/>
    <w:rsid w:val="00691176"/>
    <w:rsid w:val="00726BEC"/>
    <w:rsid w:val="008025AE"/>
    <w:rsid w:val="008762AB"/>
    <w:rsid w:val="008B23A4"/>
    <w:rsid w:val="008B4F5C"/>
    <w:rsid w:val="008E54D3"/>
    <w:rsid w:val="00913916"/>
    <w:rsid w:val="00945257"/>
    <w:rsid w:val="009462D5"/>
    <w:rsid w:val="0095434B"/>
    <w:rsid w:val="00991E22"/>
    <w:rsid w:val="009A7DDD"/>
    <w:rsid w:val="009C6D78"/>
    <w:rsid w:val="00A31CB6"/>
    <w:rsid w:val="00A50566"/>
    <w:rsid w:val="00AF3F7A"/>
    <w:rsid w:val="00BB2D90"/>
    <w:rsid w:val="00C636E8"/>
    <w:rsid w:val="00C645FC"/>
    <w:rsid w:val="00DF1BF8"/>
    <w:rsid w:val="00ED3684"/>
    <w:rsid w:val="00F36674"/>
    <w:rsid w:val="00F46C40"/>
    <w:rsid w:val="00FF36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0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0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2E"/>
    <w:rPr>
      <w:sz w:val="24"/>
      <w:szCs w:val="24"/>
    </w:rPr>
  </w:style>
  <w:style w:type="paragraph" w:customStyle="1" w:styleId="Address">
    <w:name w:val="Address"/>
    <w:basedOn w:val="Normal"/>
    <w:uiPriority w:val="99"/>
    <w:rsid w:val="0033605E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Dialog-Light" w:hAnsi="Dialog-Light" w:cs="Dialog-Light"/>
      <w:color w:val="71953D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2D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D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0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A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A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0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0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2E"/>
    <w:rPr>
      <w:sz w:val="24"/>
      <w:szCs w:val="24"/>
    </w:rPr>
  </w:style>
  <w:style w:type="paragraph" w:customStyle="1" w:styleId="Address">
    <w:name w:val="Address"/>
    <w:basedOn w:val="Normal"/>
    <w:uiPriority w:val="99"/>
    <w:rsid w:val="0033605E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Dialog-Light" w:hAnsi="Dialog-Light" w:cs="Dialog-Light"/>
      <w:color w:val="71953D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2D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D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0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A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1F3DEB4E85A44AE88BE48F1326AF2" ma:contentTypeVersion="0" ma:contentTypeDescription="Create a new document." ma:contentTypeScope="" ma:versionID="0d00deb78c4784e24ac7d58f8fa4db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B063F-6360-4DAD-A5A7-BB12D43C2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EE6E6-3FD7-49CA-AE93-5C4EB3490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7AF05-69E1-4588-8D4E-4BDE3DEBE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Renewables</Company>
  <LinksUpToDate>false</LinksUpToDate>
  <CharactersWithSpaces>949</CharactersWithSpaces>
  <SharedDoc>false</SharedDoc>
  <HLinks>
    <vt:vector size="12" baseType="variant">
      <vt:variant>
        <vt:i4>7143474</vt:i4>
      </vt:variant>
      <vt:variant>
        <vt:i4>-1</vt:i4>
      </vt:variant>
      <vt:variant>
        <vt:i4>1029</vt:i4>
      </vt:variant>
      <vt:variant>
        <vt:i4>1</vt:i4>
      </vt:variant>
      <vt:variant>
        <vt:lpwstr>iberdrola_renewables_pg2</vt:lpwstr>
      </vt:variant>
      <vt:variant>
        <vt:lpwstr/>
      </vt:variant>
      <vt:variant>
        <vt:i4>7733252</vt:i4>
      </vt:variant>
      <vt:variant>
        <vt:i4>-1</vt:i4>
      </vt:variant>
      <vt:variant>
        <vt:i4>1031</vt:i4>
      </vt:variant>
      <vt:variant>
        <vt:i4>1</vt:i4>
      </vt:variant>
      <vt:variant>
        <vt:lpwstr>iberdrola_renewables_generic_pg1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Benham</dc:creator>
  <cp:lastModifiedBy>Amy S Hicks</cp:lastModifiedBy>
  <cp:revision>4</cp:revision>
  <cp:lastPrinted>2017-06-05T14:24:00Z</cp:lastPrinted>
  <dcterms:created xsi:type="dcterms:W3CDTF">2017-06-05T15:09:00Z</dcterms:created>
  <dcterms:modified xsi:type="dcterms:W3CDTF">2017-07-21T18:39:00Z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0x0101009771F3DEB4E85A44AE88BE48F1326AF2</vt:lpwstr>
  </property>
</Properties>
</file>